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внутреннего распорядка</w:t>
      </w:r>
    </w:p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получателей социальных услуг в </w:t>
      </w:r>
    </w:p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Автономной некоммерческой организации </w:t>
      </w:r>
    </w:p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Комплексный центр социального обслуживания населения «Доверие»</w:t>
      </w:r>
    </w:p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E5C" w:rsidRDefault="00586E5C" w:rsidP="005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E5C" w:rsidRDefault="00586E5C" w:rsidP="0058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Правила внутреннего распорядка для получателей социальных услуг (далее – Правила) регламентируют права и обязанности получателей социальных услуг в АНО КЦСОН «Доверие» на дому.</w:t>
      </w:r>
    </w:p>
    <w:p w:rsidR="00FB6C6C" w:rsidRDefault="00586E5C" w:rsidP="0058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Настоящие Правила регламентируют внутренний распорядок получателей социальных услуг в АНО КЦСОН «Доверие» в целях создания наиболее благоприятных условий для предоставления социальных услуг гражданам, нуждающимся в предоставления данных услуг в форме социального обслуживания на дому;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1.3. Настоящие Правила обязательны для выполнения всеми получателями социальных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1.4. Настоящие Правила разработаны в соответствии с действующим законодательством;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1.5. Правила распространяются на граждан пожилого возраста и инвалидов, получающих социальные услуги на дому;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1.6. Предоставление социальных услуг осуществляется на основании Договора о предоставлении социальных услуг, заключённого между АНО КЦСОН «Доверие» и получателем социальных услуг в соответствии с Индивидуальной программой предоставления социальных услуг (далее – ИППСУ).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6E5C" w:rsidRDefault="00586E5C" w:rsidP="0058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Права и обязанности получателей социальных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2.1. Получатель социальных услуг при предоставлении социальных услуг имеет право на: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Уважительное и гуманное отношение;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Получение бесплатно в доступной форме информации о своих правах и обязанностях, видах социальных услуг, сроках, порядке и о условиях их предоставления, о тарифах на эти услуги и о их стоимости для получателя социальных услуг, о возможности получения этих услуг бесплатно;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Добровольное согласие на социальное обслуживание (при отсутствии медицинских противопоказаний);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Отказ от социального обслуживания;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Конфиденциальность информации личного характера, ставшей известной работнику социального обслуживания при оказании социальных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Защиту своих прав и законных интересов в соответствии с законодательством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Временную приостановку социального обслуживания на дому при следующих обстоятельствах: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отъезд на санаторно-курортное лечение;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помещение на стационарное лечение в медицинскую организацию.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Временная приостановка социального обслуживания производится на основании подтверждающих документов.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Получатель социальных услуг при предоставлении социальных услуг обязан: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Предоставлять в соответствии с нормативными правовыми актами субъекта Российской Федерации сведения и документы, необходимые для осуществления социального обслуживания;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Своевременно информировать сотрудников АНО КЦСОН «Доверие» об изменении обстоятельств, обусловливающих потребность в предоставлении социальных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Соблюдать общепринятые нормы поведения;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Соблюдать условия договора о предоставлении социальных услуг, в том числе своевременно и в полном объеме производить оплату за предоставленные социальные услуги;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Уважительно относиться к сотруднику АНО КЦСОН «Доверие», предоставляющему ему социальные услуги на дому, не допускать грубого обращения и употребления бранных слов в разговоре с сотрудником во время исполнения должностных обязанностей;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Оговаривать заранее покупку продуктов питания (промышленных товаров), их качество, количество, стоимость;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Формировать заказ на покупку товаров и услуг не позднее дня, предшествовавшего дню планового посещения;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 формировании заявки на покупку товаров не допускать превышение предельно допустимых нагрузок при подъеме и перемещении тяжестей вручную;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Своевременно обеспечивать денежными средствами социального работника, предоставляющего социальные услуги, в размере, достаточном для приобретения заказанных товаров, лекарственных средств, изделий медицинского назначения, услуг и для оплаты иных потребностей;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Находиться дома в дни планового посещения, либо заранее за 1-2 дня оповещать социального работника, предоставляющего социальные услуги или заведующего отделением о планируемом отсутствии;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Обеспечить беспрепятственный доступ социальному работнику в жилое помещение для оказания услуг, а также иным сотрудникам АНО КЦСОН «Доверие» для оказания ими каких-либо услуг или исполнения ими служебных обязанностей;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Исключить факторы, угрожающие здоровью и жизни работников АНО КЦСОН «Доверие», содержать собак и других потенциально опасных для человека животных в безопасном месте;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Ежегодно проходить флюорографическое обследование, при проживании в семье предоставлять информацию об исследовании всех членов семьи;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случае появления признаков инфекционного заболевания у получателя социальных услуг или членов его семьи (совместно проживающих) незамедлительно информировать социального работника или руководство АНО КЦСОН «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 выявлении медицинских противопоказаний к социальному обслуживанию на дому, соо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>бщать об этом директору АНО КЦСОН «Доверие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Обеспечивать социального работника, предоставляющего социальные услуги, инвентарем (шваброй, тряпкой, моющими средствами и др.) для уборки жилого помещения, а так же иным необходимым инвентарем для оказания социальных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допускать требований по исполнению социальных услуг от сторонних лиц, в том числе, проживающих совместно и не имеющих договорных отношений с АНО КЦСОН «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sz w:val="24"/>
          <w:szCs w:val="24"/>
        </w:rPr>
        <w:t>», предотвращать незаконные попытки вмешательства родственников в процесс социального обслуживания;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предъявлять претензии и не требовать ответственности от АНО КЦСОН «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sz w:val="24"/>
          <w:szCs w:val="24"/>
        </w:rPr>
        <w:t>» за качество лекарственных препаратов и изделий медицинского назначения, приобретенных в аптечной сети;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Обеспечить безопасность сотруднику, при выполнении им должностных обязанностей;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Спорные вопросы (с социальным работником, соседями и др.) оговаривать с руководителем АНО КЦСОН «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sz w:val="24"/>
          <w:szCs w:val="24"/>
        </w:rPr>
        <w:t>» по телефону или в личной беседе;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Иметь опрятный вид и вести себя корректно;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случае необходимости временной приостановки социального обслуживания получатель социальных услуг обязан написать заявление о временной приостановке с указанием причины и срока приостановки;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Информировать в письменной форме АНО КЦСОН «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sz w:val="24"/>
          <w:szCs w:val="24"/>
        </w:rPr>
        <w:t>» об отказе от получения услуг, предусмотренных договором.</w:t>
      </w:r>
    </w:p>
    <w:p w:rsidR="00586E5C" w:rsidRDefault="00586E5C" w:rsidP="0058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 социальных услуг не должен: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Требовать выполнения работ, которые не входят в круг обязанностей сотрудников АНО КЦСОН «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унижают его человеческое достоинство (сопровождение на рынок, осуществление ремонтных работ, доставка продуктов питания свыше 7 кг за одно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посещение, доставка промышленных товаров свыше 7 кг за одно посещение и др.);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Требовать от сотрудников социальной службы обслуживания третьих лиц (родственников, квартирантов), проживающих с ним в одном домовладении (квартире);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Допускать сознательного ухудшения санитарного состояния и безопасности своего жилища (захламлять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социальным работником; нарушать правила противопожарной безопасности);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по отношению к сотруднику социальной службы);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Заказывать социальные услуги (приобретения продуктов, оплату коммунальных услуг и т.п.) в долг;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Отказываться от продуктов питания (промышленных товаров), заказанных заранее;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Отказываться от подписи в Журнале социального работника при согласовании с текстом, записанным сотрудником социальной службы;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Отказываться от подписи акта сдачи-приемки оказанных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Отказываться от подписи Дополнительного соглашения по возникшим обстоятельствам, повлиявшим на изменение размера оплаты;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Находиться в состоянии алкогольного или наркотического опьянения в дни посещения сотрудников социальной службы, не допускать нахождения в его домовладении (квартире) посторонних лиц в состоянии алкогольного (наркотического) опьянения, проведение собраний членов религиозных сект;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Обращаться по телефону за разъяснениями по вопросам социального обслуживания к социальному работнику и иным работникам Центра по истечении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(рабочий день с 08:00 до 18</w:t>
      </w:r>
      <w:r>
        <w:rPr>
          <w:rFonts w:ascii="Times New Roman" w:eastAsia="Times New Roman" w:hAnsi="Times New Roman" w:cs="Times New Roman"/>
          <w:sz w:val="24"/>
          <w:szCs w:val="24"/>
        </w:rPr>
        <w:t>:00 часов).</w:t>
      </w:r>
    </w:p>
    <w:p w:rsidR="00586E5C" w:rsidRDefault="00586E5C" w:rsidP="0058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Заключительные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3.1. Граждане, при зачислении на социальное обслуживание на дому, должны быть ознакомлены с настоящими Правилами под роспись;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3.2. Неоднократное нарушение Правил является основанием для прекращения социального обслуживания на дому;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 Внесение изменений и дополнений в настоящие Правила осуществляется на основании приказа директора АНО КЦСОН «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86E5C" w:rsidRDefault="00586E5C" w:rsidP="0058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 правилами внутреннего распорядка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получателя социальных услуг ознакомлен(а) ___________ (_______________)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ФИО (подпись)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20__ г.</w:t>
      </w:r>
    </w:p>
    <w:p w:rsidR="00203799" w:rsidRPr="00CE5402" w:rsidRDefault="00203799" w:rsidP="00CE5402">
      <w:pPr>
        <w:rPr>
          <w:szCs w:val="72"/>
        </w:rPr>
      </w:pPr>
    </w:p>
    <w:sectPr w:rsidR="00203799" w:rsidRPr="00CE5402" w:rsidSect="00CA207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81" w:rsidRDefault="00353781" w:rsidP="00775B0A">
      <w:pPr>
        <w:spacing w:after="0" w:line="240" w:lineRule="auto"/>
      </w:pPr>
      <w:r>
        <w:separator/>
      </w:r>
    </w:p>
  </w:endnote>
  <w:endnote w:type="continuationSeparator" w:id="1">
    <w:p w:rsidR="00353781" w:rsidRDefault="00353781" w:rsidP="0077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81" w:rsidRDefault="00353781" w:rsidP="00775B0A">
      <w:pPr>
        <w:spacing w:after="0" w:line="240" w:lineRule="auto"/>
      </w:pPr>
      <w:r>
        <w:separator/>
      </w:r>
    </w:p>
  </w:footnote>
  <w:footnote w:type="continuationSeparator" w:id="1">
    <w:p w:rsidR="00353781" w:rsidRDefault="00353781" w:rsidP="0077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BA2"/>
    <w:multiLevelType w:val="hybridMultilevel"/>
    <w:tmpl w:val="EA08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D30"/>
    <w:rsid w:val="000359BA"/>
    <w:rsid w:val="00082ACC"/>
    <w:rsid w:val="000A1325"/>
    <w:rsid w:val="000B1B02"/>
    <w:rsid w:val="000F7B73"/>
    <w:rsid w:val="00126172"/>
    <w:rsid w:val="00131BB3"/>
    <w:rsid w:val="00160782"/>
    <w:rsid w:val="00187701"/>
    <w:rsid w:val="001934FD"/>
    <w:rsid w:val="001A36B1"/>
    <w:rsid w:val="001A6DD6"/>
    <w:rsid w:val="001B30CA"/>
    <w:rsid w:val="001D250B"/>
    <w:rsid w:val="00203799"/>
    <w:rsid w:val="00230D1A"/>
    <w:rsid w:val="00242A24"/>
    <w:rsid w:val="0026644E"/>
    <w:rsid w:val="00294D78"/>
    <w:rsid w:val="002B4D83"/>
    <w:rsid w:val="00315783"/>
    <w:rsid w:val="00335034"/>
    <w:rsid w:val="00352A5B"/>
    <w:rsid w:val="00353781"/>
    <w:rsid w:val="00392209"/>
    <w:rsid w:val="003D606D"/>
    <w:rsid w:val="00402553"/>
    <w:rsid w:val="0040415D"/>
    <w:rsid w:val="00433469"/>
    <w:rsid w:val="00453DA5"/>
    <w:rsid w:val="0048664D"/>
    <w:rsid w:val="004B44FA"/>
    <w:rsid w:val="005674EA"/>
    <w:rsid w:val="00586E5C"/>
    <w:rsid w:val="005E13D4"/>
    <w:rsid w:val="006204CA"/>
    <w:rsid w:val="006910C0"/>
    <w:rsid w:val="006C4340"/>
    <w:rsid w:val="00752723"/>
    <w:rsid w:val="00775B0A"/>
    <w:rsid w:val="00787719"/>
    <w:rsid w:val="007C01A5"/>
    <w:rsid w:val="007F7DFE"/>
    <w:rsid w:val="008229B7"/>
    <w:rsid w:val="008510BD"/>
    <w:rsid w:val="0085453A"/>
    <w:rsid w:val="00873C3F"/>
    <w:rsid w:val="008B3D0F"/>
    <w:rsid w:val="00925134"/>
    <w:rsid w:val="00982113"/>
    <w:rsid w:val="00A01F35"/>
    <w:rsid w:val="00A21BDE"/>
    <w:rsid w:val="00A44250"/>
    <w:rsid w:val="00A4777A"/>
    <w:rsid w:val="00A66E9D"/>
    <w:rsid w:val="00A96797"/>
    <w:rsid w:val="00AB01EC"/>
    <w:rsid w:val="00B1038F"/>
    <w:rsid w:val="00BE2FA2"/>
    <w:rsid w:val="00C03D30"/>
    <w:rsid w:val="00C048CF"/>
    <w:rsid w:val="00C222EA"/>
    <w:rsid w:val="00C8394D"/>
    <w:rsid w:val="00CA2075"/>
    <w:rsid w:val="00CE3E27"/>
    <w:rsid w:val="00CE5402"/>
    <w:rsid w:val="00CE7BDB"/>
    <w:rsid w:val="00D15D82"/>
    <w:rsid w:val="00DB604A"/>
    <w:rsid w:val="00DE33BF"/>
    <w:rsid w:val="00E21B58"/>
    <w:rsid w:val="00E95110"/>
    <w:rsid w:val="00F031CB"/>
    <w:rsid w:val="00F8563B"/>
    <w:rsid w:val="00F97AFE"/>
    <w:rsid w:val="00FB6C6C"/>
    <w:rsid w:val="00FE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7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7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5B0A"/>
  </w:style>
  <w:style w:type="paragraph" w:styleId="a6">
    <w:name w:val="footer"/>
    <w:basedOn w:val="a"/>
    <w:link w:val="a7"/>
    <w:uiPriority w:val="99"/>
    <w:semiHidden/>
    <w:unhideWhenUsed/>
    <w:rsid w:val="0077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5B0A"/>
  </w:style>
  <w:style w:type="paragraph" w:styleId="a8">
    <w:name w:val="Balloon Text"/>
    <w:basedOn w:val="a"/>
    <w:link w:val="a9"/>
    <w:uiPriority w:val="99"/>
    <w:semiHidden/>
    <w:unhideWhenUsed/>
    <w:rsid w:val="0031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7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B3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C77A-E8DC-4014-8449-231682B4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ДОВЕРИЕ</dc:creator>
  <cp:lastModifiedBy>ДОВЕРИЕ</cp:lastModifiedBy>
  <cp:revision>4</cp:revision>
  <cp:lastPrinted>2024-06-17T08:13:00Z</cp:lastPrinted>
  <dcterms:created xsi:type="dcterms:W3CDTF">2024-06-17T04:58:00Z</dcterms:created>
  <dcterms:modified xsi:type="dcterms:W3CDTF">2024-06-17T08:13:00Z</dcterms:modified>
</cp:coreProperties>
</file>